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206" w:rsidRDefault="003B61BF" w:rsidP="003B61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Lower One Curriculum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3B61BF" w:rsidTr="003B61BF">
        <w:tc>
          <w:tcPr>
            <w:tcW w:w="4649" w:type="dxa"/>
          </w:tcPr>
          <w:p w:rsidR="003B61BF" w:rsidRDefault="003B61BF" w:rsidP="003B6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</w:t>
            </w:r>
          </w:p>
        </w:tc>
        <w:tc>
          <w:tcPr>
            <w:tcW w:w="4649" w:type="dxa"/>
          </w:tcPr>
          <w:p w:rsidR="003B61BF" w:rsidRDefault="003B61BF" w:rsidP="003B6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</w:t>
            </w:r>
          </w:p>
        </w:tc>
        <w:tc>
          <w:tcPr>
            <w:tcW w:w="4650" w:type="dxa"/>
          </w:tcPr>
          <w:p w:rsidR="003B61BF" w:rsidRDefault="003B61BF" w:rsidP="003B6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</w:t>
            </w:r>
          </w:p>
        </w:tc>
      </w:tr>
      <w:tr w:rsidR="003B61BF" w:rsidTr="003B61BF">
        <w:tc>
          <w:tcPr>
            <w:tcW w:w="4649" w:type="dxa"/>
          </w:tcPr>
          <w:p w:rsidR="003B61BF" w:rsidRDefault="003B61BF" w:rsidP="003B6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– Materials (and inventor Charles Mackintosh in Learning Log homework)</w:t>
            </w:r>
          </w:p>
          <w:p w:rsidR="003B61BF" w:rsidRDefault="003B61BF" w:rsidP="003B61BF">
            <w:pPr>
              <w:jc w:val="center"/>
              <w:rPr>
                <w:sz w:val="24"/>
                <w:szCs w:val="24"/>
              </w:rPr>
            </w:pPr>
          </w:p>
          <w:p w:rsidR="003B61BF" w:rsidRDefault="003B61BF" w:rsidP="003B6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Humanities – Houses and Homes and Local Area</w:t>
            </w:r>
          </w:p>
          <w:p w:rsidR="003B61BF" w:rsidRDefault="003B61BF" w:rsidP="003B61BF">
            <w:pPr>
              <w:jc w:val="center"/>
              <w:rPr>
                <w:sz w:val="24"/>
                <w:szCs w:val="24"/>
              </w:rPr>
            </w:pPr>
          </w:p>
          <w:p w:rsidR="003B61BF" w:rsidRDefault="003B61BF" w:rsidP="003B6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 – Judaism, Remembrance Day, Christmas Story</w:t>
            </w:r>
          </w:p>
          <w:p w:rsidR="003B61BF" w:rsidRDefault="003B61BF" w:rsidP="003B61BF">
            <w:pPr>
              <w:jc w:val="center"/>
              <w:rPr>
                <w:sz w:val="24"/>
                <w:szCs w:val="24"/>
              </w:rPr>
            </w:pPr>
          </w:p>
          <w:p w:rsidR="003B61BF" w:rsidRDefault="003B61BF" w:rsidP="003B6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– Bodies and Colour</w:t>
            </w:r>
          </w:p>
          <w:p w:rsidR="003B61BF" w:rsidRDefault="003B61BF" w:rsidP="003B61BF">
            <w:pPr>
              <w:jc w:val="center"/>
              <w:rPr>
                <w:sz w:val="24"/>
                <w:szCs w:val="24"/>
              </w:rPr>
            </w:pPr>
          </w:p>
          <w:p w:rsidR="003B61BF" w:rsidRPr="003B61BF" w:rsidRDefault="003B61BF" w:rsidP="003B6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 - Puppets</w:t>
            </w:r>
          </w:p>
        </w:tc>
        <w:tc>
          <w:tcPr>
            <w:tcW w:w="4649" w:type="dxa"/>
          </w:tcPr>
          <w:p w:rsidR="003B61BF" w:rsidRDefault="003B61BF" w:rsidP="003B61BF">
            <w:pPr>
              <w:jc w:val="center"/>
              <w:rPr>
                <w:sz w:val="24"/>
                <w:szCs w:val="24"/>
              </w:rPr>
            </w:pPr>
            <w:r w:rsidRPr="003B61BF">
              <w:rPr>
                <w:sz w:val="24"/>
                <w:szCs w:val="24"/>
              </w:rPr>
              <w:t xml:space="preserve">Science </w:t>
            </w:r>
            <w:r>
              <w:rPr>
                <w:sz w:val="24"/>
                <w:szCs w:val="24"/>
              </w:rPr>
              <w:t>–</w:t>
            </w:r>
            <w:r w:rsidRPr="003B61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Animals including humans – growth and survival</w:t>
            </w:r>
          </w:p>
          <w:p w:rsidR="003B61BF" w:rsidRDefault="003B61BF" w:rsidP="003B61BF">
            <w:pPr>
              <w:jc w:val="center"/>
              <w:rPr>
                <w:sz w:val="24"/>
                <w:szCs w:val="24"/>
              </w:rPr>
            </w:pPr>
          </w:p>
          <w:p w:rsidR="003B61BF" w:rsidRDefault="003B61BF" w:rsidP="003B6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Humanities – The Great Plague and famous nurses</w:t>
            </w:r>
          </w:p>
          <w:p w:rsidR="003B61BF" w:rsidRDefault="003B61BF" w:rsidP="003B6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Sensational Safari</w:t>
            </w:r>
          </w:p>
          <w:p w:rsidR="003B61BF" w:rsidRDefault="003B61BF" w:rsidP="003B61BF">
            <w:pPr>
              <w:jc w:val="center"/>
              <w:rPr>
                <w:sz w:val="24"/>
                <w:szCs w:val="24"/>
              </w:rPr>
            </w:pPr>
          </w:p>
          <w:p w:rsidR="003B61BF" w:rsidRDefault="003B61BF" w:rsidP="003B6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 – </w:t>
            </w:r>
          </w:p>
          <w:p w:rsidR="003B61BF" w:rsidRDefault="003B61BF" w:rsidP="003B61BF">
            <w:pPr>
              <w:jc w:val="center"/>
              <w:rPr>
                <w:sz w:val="24"/>
                <w:szCs w:val="24"/>
              </w:rPr>
            </w:pPr>
          </w:p>
          <w:p w:rsidR="003B61BF" w:rsidRDefault="003B61BF" w:rsidP="003B6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– Fruit and Vegetables</w:t>
            </w:r>
          </w:p>
          <w:p w:rsidR="003B61BF" w:rsidRDefault="003B61BF" w:rsidP="003B61BF">
            <w:pPr>
              <w:jc w:val="center"/>
              <w:rPr>
                <w:sz w:val="24"/>
                <w:szCs w:val="24"/>
              </w:rPr>
            </w:pPr>
          </w:p>
          <w:p w:rsidR="003B61BF" w:rsidRPr="003B61BF" w:rsidRDefault="003B61BF" w:rsidP="003B6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 – Animal felt keyrings, peg animals.</w:t>
            </w:r>
          </w:p>
        </w:tc>
        <w:tc>
          <w:tcPr>
            <w:tcW w:w="4650" w:type="dxa"/>
          </w:tcPr>
          <w:p w:rsidR="003B61BF" w:rsidRDefault="003B61BF" w:rsidP="003B6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– Living things and their habitats</w:t>
            </w:r>
          </w:p>
          <w:p w:rsidR="003B61BF" w:rsidRDefault="003B61BF" w:rsidP="003B61BF">
            <w:pPr>
              <w:jc w:val="center"/>
              <w:rPr>
                <w:sz w:val="24"/>
                <w:szCs w:val="24"/>
              </w:rPr>
            </w:pPr>
          </w:p>
          <w:p w:rsidR="003B61BF" w:rsidRDefault="003B61BF" w:rsidP="003B6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Humanities – The Great Fire of London</w:t>
            </w:r>
          </w:p>
          <w:p w:rsidR="003B61BF" w:rsidRDefault="003B61BF" w:rsidP="003B6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Beside the seaside</w:t>
            </w:r>
          </w:p>
          <w:p w:rsidR="003B61BF" w:rsidRDefault="003B61BF" w:rsidP="003B61BF">
            <w:pPr>
              <w:jc w:val="center"/>
              <w:rPr>
                <w:sz w:val="24"/>
                <w:szCs w:val="24"/>
              </w:rPr>
            </w:pPr>
          </w:p>
          <w:p w:rsidR="003B61BF" w:rsidRDefault="003B61BF" w:rsidP="003B6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 – </w:t>
            </w:r>
          </w:p>
          <w:p w:rsidR="003B61BF" w:rsidRDefault="003B61BF" w:rsidP="003B61BF">
            <w:pPr>
              <w:jc w:val="center"/>
              <w:rPr>
                <w:sz w:val="24"/>
                <w:szCs w:val="24"/>
              </w:rPr>
            </w:pPr>
          </w:p>
          <w:p w:rsidR="003B61BF" w:rsidRDefault="003B61BF" w:rsidP="003B6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– Animal art</w:t>
            </w:r>
          </w:p>
          <w:p w:rsidR="003B61BF" w:rsidRDefault="003B61BF" w:rsidP="003B61BF">
            <w:pPr>
              <w:jc w:val="center"/>
              <w:rPr>
                <w:sz w:val="24"/>
                <w:szCs w:val="24"/>
              </w:rPr>
            </w:pPr>
          </w:p>
          <w:p w:rsidR="003B61BF" w:rsidRPr="003B61BF" w:rsidRDefault="003B61BF" w:rsidP="003B6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DT </w:t>
            </w:r>
            <w:r w:rsidR="00BF51E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BF51EC">
              <w:rPr>
                <w:sz w:val="24"/>
                <w:szCs w:val="24"/>
              </w:rPr>
              <w:t>Animal masks?</w:t>
            </w:r>
            <w:bookmarkStart w:id="0" w:name="_GoBack"/>
            <w:bookmarkEnd w:id="0"/>
          </w:p>
        </w:tc>
      </w:tr>
    </w:tbl>
    <w:p w:rsidR="003B61BF" w:rsidRPr="003B61BF" w:rsidRDefault="003B61BF" w:rsidP="003B61BF">
      <w:pPr>
        <w:jc w:val="center"/>
        <w:rPr>
          <w:b/>
          <w:sz w:val="24"/>
          <w:szCs w:val="24"/>
        </w:rPr>
      </w:pPr>
    </w:p>
    <w:sectPr w:rsidR="003B61BF" w:rsidRPr="003B61BF" w:rsidSect="003B61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BF"/>
    <w:rsid w:val="00067206"/>
    <w:rsid w:val="003B61BF"/>
    <w:rsid w:val="00B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A665E"/>
  <w15:chartTrackingRefBased/>
  <w15:docId w15:val="{C6A6BF05-83DF-4EB2-BFDC-BA6B416A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Westfield School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Brown</dc:creator>
  <cp:keywords/>
  <dc:description/>
  <cp:lastModifiedBy>Jenny Brown</cp:lastModifiedBy>
  <cp:revision>1</cp:revision>
  <dcterms:created xsi:type="dcterms:W3CDTF">2021-09-04T14:05:00Z</dcterms:created>
  <dcterms:modified xsi:type="dcterms:W3CDTF">2021-09-04T14:23:00Z</dcterms:modified>
</cp:coreProperties>
</file>